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3B5" w:rsidRDefault="00D543B5" w:rsidP="006F7D1A">
      <w:pPr>
        <w:spacing w:after="0" w:line="240" w:lineRule="auto"/>
        <w:rPr>
          <w:rFonts w:ascii="Times New Roman" w:eastAsia="Calibri" w:hAnsi="Times New Roman" w:cs="Times New Roman"/>
          <w:b/>
          <w:sz w:val="44"/>
          <w:szCs w:val="44"/>
        </w:rPr>
      </w:pPr>
    </w:p>
    <w:p w:rsidR="006F7D1A" w:rsidRPr="006F7D1A" w:rsidRDefault="006F7D1A" w:rsidP="006F7D1A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r w:rsidRPr="006F7D1A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6F7D1A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6F7D1A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6F7D1A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6F7D1A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6F7D1A">
        <w:rPr>
          <w:rFonts w:ascii="Times New Roman" w:eastAsia="Calibri" w:hAnsi="Times New Roman" w:cs="Times New Roman"/>
          <w:sz w:val="20"/>
          <w:szCs w:val="24"/>
          <w:lang w:eastAsia="ru-RU"/>
        </w:rPr>
        <w:t>, пер. Земляной 9       телефон, факс: (486 40) 2-16-45</w:t>
      </w:r>
    </w:p>
    <w:p w:rsidR="006F7D1A" w:rsidRPr="006F7D1A" w:rsidRDefault="006F7D1A" w:rsidP="006F7D1A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6F7D1A" w:rsidRPr="006F7D1A" w:rsidTr="003B06BF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F7D1A" w:rsidRPr="006F7D1A" w:rsidRDefault="006F7D1A" w:rsidP="006F7D1A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F7D1A" w:rsidRPr="006F7D1A" w:rsidRDefault="006F7D1A" w:rsidP="006F7D1A">
      <w:pPr>
        <w:spacing w:after="0" w:line="259" w:lineRule="auto"/>
        <w:rPr>
          <w:rFonts w:ascii="Calibri" w:eastAsia="Calibri" w:hAnsi="Calibri" w:cs="Calibri"/>
          <w:color w:val="000000"/>
          <w:lang w:eastAsia="ru-RU"/>
        </w:rPr>
      </w:pPr>
      <w:r w:rsidRPr="006F7D1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6F7D1A" w:rsidRPr="006F7D1A" w:rsidRDefault="006F7D1A" w:rsidP="006F7D1A">
      <w:pPr>
        <w:spacing w:after="0" w:line="259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6F7D1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6F7D1A" w:rsidRPr="006F7D1A" w:rsidRDefault="006F7D1A" w:rsidP="006F7D1A">
      <w:pPr>
        <w:spacing w:after="0" w:line="259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6F7D1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6F7D1A" w:rsidRPr="006F7D1A" w:rsidRDefault="006F7D1A" w:rsidP="006F7D1A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6F7D1A" w:rsidRPr="006F7D1A" w:rsidRDefault="006F7D1A" w:rsidP="006F7D1A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6F7D1A" w:rsidRPr="006F7D1A" w:rsidRDefault="006F7D1A" w:rsidP="006F7D1A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6F7D1A" w:rsidRPr="006F7D1A" w:rsidRDefault="006F7D1A" w:rsidP="006F7D1A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6F7D1A" w:rsidRPr="006F7D1A" w:rsidRDefault="006F7D1A" w:rsidP="006F7D1A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6F7D1A" w:rsidRPr="006F7D1A" w:rsidRDefault="006F7D1A" w:rsidP="006F7D1A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6F7D1A" w:rsidRPr="006F7D1A" w:rsidRDefault="006F7D1A" w:rsidP="006F7D1A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6F7D1A" w:rsidRPr="006F7D1A" w:rsidRDefault="006F7D1A" w:rsidP="006F7D1A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F7D1A" w:rsidRPr="006F7D1A" w:rsidRDefault="006F7D1A" w:rsidP="006F7D1A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6F7D1A" w:rsidRPr="006F7D1A" w:rsidRDefault="006F7D1A" w:rsidP="006F7D1A">
      <w:pPr>
        <w:spacing w:after="107" w:line="259" w:lineRule="auto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F7D1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6F7D1A" w:rsidRPr="006F7D1A" w:rsidRDefault="006F7D1A" w:rsidP="006F7D1A">
      <w:pPr>
        <w:spacing w:after="30" w:line="259" w:lineRule="auto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6F7D1A" w:rsidRPr="006F7D1A" w:rsidRDefault="006F7D1A" w:rsidP="006F7D1A">
      <w:pPr>
        <w:spacing w:after="29" w:line="259" w:lineRule="auto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6F7D1A" w:rsidRPr="006F7D1A" w:rsidRDefault="006F7D1A" w:rsidP="006F7D1A">
      <w:pPr>
        <w:spacing w:after="29" w:line="259" w:lineRule="auto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6F7D1A" w:rsidRPr="006F7D1A" w:rsidRDefault="006F7D1A" w:rsidP="006F7D1A">
      <w:pPr>
        <w:spacing w:after="30" w:line="259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Коррекция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и развитие познавательной регуляции деятельности,</w:t>
      </w:r>
      <w:r w:rsidR="00D97823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пространственно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–временных представлений,</w:t>
      </w:r>
      <w:r w:rsidR="00D97823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мыслительных</w:t>
      </w:r>
      <w:r w:rsidR="00D97823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операций</w:t>
      </w:r>
    </w:p>
    <w:p w:rsidR="006F7D1A" w:rsidRPr="006F7D1A" w:rsidRDefault="006F7D1A" w:rsidP="006F7D1A">
      <w:pPr>
        <w:spacing w:after="30" w:line="259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 7</w:t>
      </w:r>
      <w:r w:rsidRPr="006F7D1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.1)</w:t>
      </w:r>
    </w:p>
    <w:p w:rsidR="006F7D1A" w:rsidRPr="006F7D1A" w:rsidRDefault="006F7D1A" w:rsidP="006F7D1A">
      <w:pPr>
        <w:spacing w:after="0" w:line="259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ОСНОВОГО ОБЩЕГО ОБРАЗОВАНИЯ (1-4 КЛАССЫ)</w:t>
      </w:r>
    </w:p>
    <w:p w:rsidR="006F7D1A" w:rsidRPr="006F7D1A" w:rsidRDefault="006F7D1A" w:rsidP="006F7D1A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D1A" w:rsidRPr="006F7D1A" w:rsidRDefault="006F7D1A" w:rsidP="006F7D1A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D1A" w:rsidRPr="006F7D1A" w:rsidRDefault="006F7D1A" w:rsidP="006F7D1A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D1A" w:rsidRPr="006F7D1A" w:rsidRDefault="006F7D1A" w:rsidP="006F7D1A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D1A" w:rsidRPr="006F7D1A" w:rsidRDefault="006F7D1A" w:rsidP="006F7D1A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D1A" w:rsidRPr="006F7D1A" w:rsidRDefault="006F7D1A" w:rsidP="006F7D1A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D1A" w:rsidRPr="006F7D1A" w:rsidRDefault="006F7D1A" w:rsidP="006F7D1A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7D1A" w:rsidRPr="006F7D1A" w:rsidRDefault="006F7D1A" w:rsidP="006F7D1A">
      <w:pPr>
        <w:spacing w:after="5" w:line="259" w:lineRule="auto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6F7D1A" w:rsidRPr="006F7D1A" w:rsidRDefault="006F7D1A" w:rsidP="006F7D1A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</w:t>
      </w:r>
      <w:proofErr w:type="gramStart"/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психолог  </w:t>
      </w:r>
      <w:proofErr w:type="spellStart"/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Г.И.Усова</w:t>
      </w:r>
      <w:proofErr w:type="spellEnd"/>
      <w:proofErr w:type="gramEnd"/>
    </w:p>
    <w:p w:rsidR="006F7D1A" w:rsidRPr="006F7D1A" w:rsidRDefault="006F7D1A" w:rsidP="006F7D1A">
      <w:pPr>
        <w:spacing w:after="18" w:line="259" w:lineRule="auto"/>
        <w:ind w:left="120" w:right="1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6F7D1A" w:rsidRPr="006F7D1A" w:rsidRDefault="006F7D1A" w:rsidP="006F7D1A">
      <w:pPr>
        <w:spacing w:after="18" w:line="259" w:lineRule="auto"/>
        <w:ind w:left="120" w:right="1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D543B5" w:rsidRPr="005C5E9A" w:rsidRDefault="00D543B5" w:rsidP="00D543B5">
      <w:pPr>
        <w:tabs>
          <w:tab w:val="left" w:pos="2400"/>
        </w:tabs>
        <w:spacing w:after="0" w:line="240" w:lineRule="auto"/>
        <w:rPr>
          <w:rFonts w:ascii="Calibri" w:eastAsia="Calibri" w:hAnsi="Calibri" w:cs="Calibri"/>
          <w:sz w:val="28"/>
          <w:szCs w:val="28"/>
        </w:rPr>
      </w:pPr>
      <w:bookmarkStart w:id="0" w:name="_GoBack"/>
      <w:bookmarkEnd w:id="0"/>
    </w:p>
    <w:p w:rsidR="00D543B5" w:rsidRPr="005C5E9A" w:rsidRDefault="00D543B5" w:rsidP="00D543B5">
      <w:pPr>
        <w:tabs>
          <w:tab w:val="left" w:pos="2400"/>
        </w:tabs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D543B5" w:rsidRPr="005C5E9A" w:rsidRDefault="00D543B5" w:rsidP="00D543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43B5" w:rsidRPr="005C5E9A" w:rsidRDefault="00D543B5" w:rsidP="00D543B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Пояснительная записка.</w:t>
      </w:r>
    </w:p>
    <w:p w:rsidR="00D543B5" w:rsidRPr="005C5E9A" w:rsidRDefault="00D543B5" w:rsidP="00D543B5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Российской Федерации «Об образовании»;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государственный образовательный стандарт начального общего образования;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СанПиН, 2.4.2.2821-10 «Гигиенические требования к режиму образовательного процесса» (постановление главного государственного санитарного врача РФ от 29.12.2010 № 189) раздел X.;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Типовое положение об образовательном учреждении от 31.03.1997 г. №325-14-22;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недопустимости перегрузок обучающихся в начальной школе (Письмо МО РФ № 220/11-13 от 20.02.1999);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 по использованию компьютеров в начальной школе. (Письмо МО РФ и НИИ гигиены и охраны здоровья детей и подростков РАМ № 199/13 от 28.03.2002);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Гигиенические требования к условиям реализации основной образовательной программы начального общего образования (2009 г.);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создании условий для получения образования детьми с ограниченными </w:t>
      </w: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возможностями здоровья и детьми-инвалидами.</w:t>
      </w:r>
      <w:r w:rsidRPr="005C5E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(Письмо МО РФ N АФ-150/06 от 18 апреля 2008 г.);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основных гарантиях прав ребенка в Российской Федерации (от 24 июля 1998 г. N124-ФЗ);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Письмо Минобразования РФ от 27.03.2000 № 27/901 – 6 о </w:t>
      </w:r>
      <w:proofErr w:type="spellStart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</w:t>
      </w:r>
      <w:proofErr w:type="spellEnd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медико</w:t>
      </w:r>
      <w:proofErr w:type="spellEnd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–педагогическом консилиуме (ПМПК) образовательного учреждения.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Письмо Министерства образования и науки Российской Федерации от 18 апреля 2008 года N АФ – 150/06 о создании условий </w:t>
      </w:r>
      <w:proofErr w:type="gramStart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получении</w:t>
      </w:r>
      <w:proofErr w:type="gramEnd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детьми с ограниченными возможностями здоровья и детей – инвалидами.</w:t>
      </w:r>
    </w:p>
    <w:p w:rsidR="00D543B5" w:rsidRPr="005C5E9A" w:rsidRDefault="00D543B5" w:rsidP="00D54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и науки Российской Федерации (</w:t>
      </w:r>
      <w:proofErr w:type="spellStart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России) от 30 августа 2013 г N 1015 г. </w:t>
      </w:r>
      <w:proofErr w:type="gramStart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Об</w:t>
      </w:r>
      <w:proofErr w:type="gramEnd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утверждении Порядка организации и осуществления образовательной деятельности по основным общеобразовательным программам- образовательным программам начального и общего, основного и среднего общего образования»</w:t>
      </w:r>
    </w:p>
    <w:p w:rsidR="006F7D1A" w:rsidRDefault="00D543B5" w:rsidP="006F7D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то 24 ноября 1995 г № 181-ФЗ </w:t>
      </w:r>
      <w:proofErr w:type="gramStart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О</w:t>
      </w:r>
      <w:proofErr w:type="gramEnd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социальной защите инвалидов в Ро</w:t>
      </w:r>
      <w:r w:rsidR="006F7D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ссийской Федерации</w:t>
      </w:r>
    </w:p>
    <w:p w:rsidR="00D543B5" w:rsidRPr="006F7D1A" w:rsidRDefault="00D543B5" w:rsidP="006F7D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D1A">
        <w:rPr>
          <w:rFonts w:ascii="Times New Roman" w:eastAsia="Calibri" w:hAnsi="Times New Roman" w:cs="Times New Roman"/>
          <w:color w:val="000000"/>
          <w:sz w:val="28"/>
          <w:szCs w:val="28"/>
        </w:rPr>
        <w:t>Данная программа является психолого-</w:t>
      </w:r>
      <w:proofErr w:type="gramStart"/>
      <w:r w:rsidRPr="006F7D1A">
        <w:rPr>
          <w:rFonts w:ascii="Times New Roman" w:eastAsia="Calibri" w:hAnsi="Times New Roman" w:cs="Times New Roman"/>
          <w:color w:val="000000"/>
          <w:sz w:val="28"/>
          <w:szCs w:val="28"/>
        </w:rPr>
        <w:t>педагогической  программой</w:t>
      </w:r>
      <w:proofErr w:type="gramEnd"/>
      <w:r w:rsidRPr="006F7D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образовательного учреждения, разработана на основе АООП НОО ЗПР МБОУ СОШ</w:t>
      </w:r>
      <w:r w:rsidR="006F7D1A">
        <w:rPr>
          <w:rFonts w:ascii="Times New Roman" w:eastAsia="Calibri" w:hAnsi="Times New Roman" w:cs="Times New Roman"/>
          <w:color w:val="000000"/>
          <w:sz w:val="28"/>
          <w:szCs w:val="28"/>
        </w:rPr>
        <w:t>№3</w:t>
      </w:r>
      <w:r w:rsidRPr="006F7D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(обучающихся с ограниченными возможностями здоровья (ЗПР</w:t>
      </w:r>
      <w:r w:rsidRPr="006F7D1A">
        <w:rPr>
          <w:rFonts w:ascii="Times New Roman" w:eastAsia="Calibri" w:hAnsi="Times New Roman" w:cs="Times New Roman"/>
          <w:sz w:val="28"/>
          <w:szCs w:val="28"/>
        </w:rPr>
        <w:t xml:space="preserve">)) и обусловлена психолого-педагогическим сопровождение детей с ОВЗ, обучающихся по адаптированным общеобразовательным программам начального общего образования, разработанной на основании специальных (коррекционных) программ </w:t>
      </w:r>
      <w:r w:rsidRPr="006F7D1A"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Pr="006F7D1A">
        <w:rPr>
          <w:rFonts w:ascii="Times New Roman" w:eastAsia="Calibri" w:hAnsi="Times New Roman" w:cs="Times New Roman"/>
          <w:sz w:val="28"/>
          <w:szCs w:val="28"/>
        </w:rPr>
        <w:t xml:space="preserve"> вида.</w:t>
      </w:r>
    </w:p>
    <w:p w:rsidR="00D543B5" w:rsidRPr="005C5E9A" w:rsidRDefault="00D543B5" w:rsidP="00D543B5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Программа разработана на основе коррекционно-развивающих занятий по </w:t>
      </w:r>
      <w:proofErr w:type="gramStart"/>
      <w:r w:rsidRPr="005C5E9A">
        <w:rPr>
          <w:rFonts w:ascii="Times New Roman" w:eastAsia="Calibri" w:hAnsi="Times New Roman" w:cs="Times New Roman"/>
          <w:sz w:val="28"/>
          <w:szCs w:val="28"/>
        </w:rPr>
        <w:t>программе  для</w:t>
      </w:r>
      <w:proofErr w:type="gramEnd"/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уча</w:t>
      </w:r>
      <w:r>
        <w:rPr>
          <w:rFonts w:ascii="Times New Roman" w:eastAsia="Calibri" w:hAnsi="Times New Roman" w:cs="Times New Roman"/>
          <w:sz w:val="28"/>
          <w:szCs w:val="28"/>
        </w:rPr>
        <w:t>щихся 4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классов </w:t>
      </w:r>
      <w:proofErr w:type="spellStart"/>
      <w:r w:rsidRPr="005C5E9A">
        <w:rPr>
          <w:rFonts w:ascii="Times New Roman" w:eastAsia="Calibri" w:hAnsi="Times New Roman" w:cs="Times New Roman"/>
          <w:sz w:val="28"/>
          <w:szCs w:val="28"/>
        </w:rPr>
        <w:t>Локалова</w:t>
      </w:r>
      <w:proofErr w:type="spellEnd"/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Н.П.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«120 уроков психологического развития младших школьников» 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(Психологическая программа развития когнитивной сферы учащихся 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IV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классов). - М.: «Ось-89», </w:t>
      </w:r>
      <w:r w:rsidRPr="005C5E9A">
        <w:rPr>
          <w:rFonts w:ascii="Times New Roman" w:eastAsia="Calibri" w:hAnsi="Times New Roman" w:cs="Times New Roman"/>
          <w:sz w:val="28"/>
          <w:szCs w:val="28"/>
        </w:rPr>
        <w:t>«Нейропсихологическая коррекция в детском возрасте» Семенович А.В., М., «Генезис», 2008.; Глазунов Д.А. «Развивающие занятия» - М.: Глобус, 2009;</w:t>
      </w:r>
    </w:p>
    <w:p w:rsidR="00D543B5" w:rsidRPr="005C5E9A" w:rsidRDefault="00D543B5" w:rsidP="00D543B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lastRenderedPageBreak/>
        <w:t>В рабочей программе определены целевые ориентиры, задачи, основные направления коррекционно-развивающей работы, условия и средства психологического развития детей.</w:t>
      </w:r>
    </w:p>
    <w:p w:rsidR="00D543B5" w:rsidRPr="005C5E9A" w:rsidRDefault="00D543B5" w:rsidP="00D543B5">
      <w:pPr>
        <w:shd w:val="clear" w:color="auto" w:fill="FFFFFF"/>
        <w:spacing w:after="0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Актуальность программы.</w:t>
      </w:r>
    </w:p>
    <w:p w:rsidR="00D543B5" w:rsidRPr="005C5E9A" w:rsidRDefault="00D543B5" w:rsidP="00D543B5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Одной из важнейших задач образования в соответствии с ФГОС является обеспечение условий для развития всех учащихся, в особенности тех, кто в наибольшей степени нуждается в специальных условиях обучения — детей с задержкой психического развития.</w:t>
      </w:r>
    </w:p>
    <w:p w:rsidR="00D543B5" w:rsidRPr="005C5E9A" w:rsidRDefault="00D543B5" w:rsidP="00D543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Получение детьми с ограниченными возможностями здоровья и детьми-инвалидами (далее — дети с ОВЗ)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</w:t>
      </w:r>
    </w:p>
    <w:p w:rsidR="00D543B5" w:rsidRPr="005C5E9A" w:rsidRDefault="00D543B5" w:rsidP="00D543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Этому направлению служит концепция </w:t>
      </w:r>
      <w:proofErr w:type="spellStart"/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инклюзивности</w:t>
      </w:r>
      <w:proofErr w:type="spellEnd"/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, которая обеспечивает осуществление лозунга «Образование для всех», предъявленного новому тысячелетию передовым человечеством планеты. Это обеспечение права на образование каждого ребенка, независимо от его физических и интеллектуальных способностей.</w:t>
      </w:r>
    </w:p>
    <w:p w:rsidR="00D543B5" w:rsidRPr="005C5E9A" w:rsidRDefault="00D543B5" w:rsidP="00D543B5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Изолированность системы специального образования приводит к тому, что ребенок с особыми образовательными потребностями оказывается исключенным из многих социальных связей. Дети лишаются информации, доступной их сверстникам, они не умеют вступать в равноправные отношения с разными людьми. У них нет возможности для освоения разных социальных ролей, способов сотрудничества с разными людьми. В результате этого затрудняется их бесконфликтное включение в социум. Принимая во внимание многообразие социального заказа, который исходит из желания родителей и возможности детей, при отсутствии необходимых видов специальных (коррекционных) образовательных учреждений по месту жительства, решение проблем обучения всех детей должна взять на себя общеобразовательная школа. Такая школа должна быть обращена лицом к ребенку, должна обеспечивать реальные условия его обучения и развития, создать для всех детей единую систему общения, адаптации и социализации.</w:t>
      </w:r>
    </w:p>
    <w:p w:rsidR="00D543B5" w:rsidRPr="005C5E9A" w:rsidRDefault="00D543B5" w:rsidP="00D543B5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Поэтому, в соответствии с Федеральным образовательным стандартом второго поколения, разработана программа коррекционной работы, предусматривает создание в образовательном учреждении специальных условий обучения и воспитания, позволяющих учитывать особые образовательные потребности детей с ОВЗ посредством индивидуализации и дифференциации образовательного процесса.</w:t>
      </w:r>
    </w:p>
    <w:p w:rsidR="00D543B5" w:rsidRPr="005C5E9A" w:rsidRDefault="00D543B5" w:rsidP="00D543B5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Программа для детей с задержкой психического развития — это комплексная программа, направленная на обеспечение коррекции недостатков в физическом и (или) психическом развитии детей с задержкой психического развития и оказание помощи детям этой категории в освоении образовательной программы начального общего образования.</w:t>
      </w:r>
    </w:p>
    <w:p w:rsidR="00D543B5" w:rsidRPr="005C5E9A" w:rsidRDefault="00D543B5" w:rsidP="00D543B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bCs/>
          <w:sz w:val="28"/>
          <w:szCs w:val="28"/>
        </w:rPr>
        <w:t>Психолого-педагогические особенности развития детей с задержкой психического развития (ЗПР)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lastRenderedPageBreak/>
        <w:t>Задержка психического развития (ЗПР) – это незрелость психических функций, вызванная замедленным созреванием головного мозга под влиянием неблагоприятных факторов, что приводит к отставанию психической деятельности (термин предложен Г.Е. Сухаревой в середине 60- х гг. прошлого века). Само понятие ЗПР употребляется по отношению к группе детей либо с функциональной недостаточностью центральной нервной системы, либо с минимальными органическими повреждениями. Клинические и психологические исследования, проведённые Т.А. Власовой, М.С. Певзнер, К.С. Лебединской и др., позволили выделить четыре типа задержки психического развития: конституциональный, соматогенный, психогенный, церебрально-органического происхождения.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>Симптомы ЗПР, как правило, не ярко проявляются в раннем и дошкольном возрасте. Однако в младшем школьном возрасте, когда возникает необходимость в переходе к сложным и опосредованным формам деятельности, ЗПР становится явной.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>Физические и моторные особенности.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>Дети с ЗПР, как правило, позже начинают ходить, имеют более низкий вес и рост по сравнению со своими сверстниками, затруднения в координации движений, недостатки моторики, особенно мелкой.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 xml:space="preserve">Уровень работоспособности </w:t>
      </w:r>
      <w:r w:rsidRPr="005C5E9A">
        <w:rPr>
          <w:rFonts w:ascii="Times New Roman" w:eastAsia="Calibri" w:hAnsi="Times New Roman" w:cs="Times New Roman"/>
          <w:sz w:val="28"/>
          <w:szCs w:val="28"/>
        </w:rPr>
        <w:t>снижен, отличается быстрой утомляемостью и истощаемостью, что в совокупности с другими особенностями и является препятствием к усвоению знаний, умений и навыков. Отмечается неспособность к устойчивой целенаправленной деятельности.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>Уровень психического развития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не соответствует возрасту. Инфантильны. Инфантилизм – первичное нарушение темпа созревания поздно формирующихся лобных систем мозга в результате нарушения трофики. Это приводит к замедлению развития эмоционально-волевой сферы, что выражается в эмоциональной незрелости, </w:t>
      </w:r>
      <w:proofErr w:type="spellStart"/>
      <w:r w:rsidRPr="005C5E9A">
        <w:rPr>
          <w:rFonts w:ascii="Times New Roman" w:eastAsia="Calibri" w:hAnsi="Times New Roman" w:cs="Times New Roman"/>
          <w:sz w:val="28"/>
          <w:szCs w:val="28"/>
        </w:rPr>
        <w:t>несформированности</w:t>
      </w:r>
      <w:proofErr w:type="spellEnd"/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произвольной регуляции поведения, снижении познавательной активности, мотивации поведения (в частности, учебной), низкому уровню самоконтроля.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>Уровень развития интеллекта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не соответствует возрасту ребенка. Отставание в развитии всех форм мышления (анализа, синтеза, сравнения, обобщения). Наглядно-действенное мышление развито лучше, чем наглядно-образное и словесно-логическое. Имеют затруднения в определении причинно-следственных связей и отношений между предметами и явлениями. Как правило, не могут выявить отличительные признаки сходных явлений и предметов (им легче определить различия явлений противоположного характера).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Представления бедны и схематичны. Недостаточен объем общих знаний. Ограничен запас видовых понятий. 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Еще одной особенностью мышления детей с задержкой психического развития является снижение познавательной активности (исследования Н.А. </w:t>
      </w:r>
      <w:proofErr w:type="spellStart"/>
      <w:r w:rsidRPr="005C5E9A">
        <w:rPr>
          <w:rFonts w:ascii="Times New Roman" w:eastAsia="Calibri" w:hAnsi="Times New Roman" w:cs="Times New Roman"/>
          <w:sz w:val="28"/>
          <w:szCs w:val="28"/>
        </w:rPr>
        <w:t>Менчинской</w:t>
      </w:r>
      <w:proofErr w:type="spellEnd"/>
      <w:r w:rsidRPr="005C5E9A">
        <w:rPr>
          <w:rFonts w:ascii="Times New Roman" w:eastAsia="Calibri" w:hAnsi="Times New Roman" w:cs="Times New Roman"/>
          <w:sz w:val="28"/>
          <w:szCs w:val="28"/>
        </w:rPr>
        <w:t>). Одни дети практически не задают вопросов о предметах и явлениях окружающей действительности. Это медлительные, пассивные, с замедленной речью дети. Другие дети задают вопросы, касающиеся в основном внешних свойств окружающих предметов. Обычно они несколько расторможены, многословны.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>Уровень развития речи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 снижен: речь бедна и примитивна. Дети с ЗПР позже начинают говорить. Как правило, имеют дефекты произношения и/или задержка темпа развития отдельных сторон речи.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 xml:space="preserve">Внимание </w:t>
      </w:r>
      <w:r w:rsidRPr="005C5E9A">
        <w:rPr>
          <w:rFonts w:ascii="Times New Roman" w:eastAsia="Calibri" w:hAnsi="Times New Roman" w:cs="Times New Roman"/>
          <w:sz w:val="28"/>
          <w:szCs w:val="28"/>
        </w:rPr>
        <w:t>неустойчиво, имеет низкую концентрацию и распределение внимания. Как следствие, наблюдается отвлекаемость во время учебного процесса и быстрая утомляемость.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 xml:space="preserve">Восприятие имеет </w:t>
      </w:r>
      <w:r w:rsidRPr="005C5E9A">
        <w:rPr>
          <w:rFonts w:ascii="Times New Roman" w:eastAsia="Calibri" w:hAnsi="Times New Roman" w:cs="Times New Roman"/>
          <w:sz w:val="28"/>
          <w:szCs w:val="28"/>
        </w:rPr>
        <w:t>низкий уровень: недостаточность, фрагментарность, ограниченность объема.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 xml:space="preserve">Память </w:t>
      </w:r>
      <w:r w:rsidRPr="005C5E9A">
        <w:rPr>
          <w:rFonts w:ascii="Times New Roman" w:eastAsia="Calibri" w:hAnsi="Times New Roman" w:cs="Times New Roman"/>
          <w:sz w:val="28"/>
          <w:szCs w:val="28"/>
        </w:rPr>
        <w:t>отличается малым объема, непрочностью и низкой продуктивностью произвольной памяти. Непосредственное запоминание легкого материала (знакомых слов, легкого текста, однозначных чисел) близко к норме, но при отсроченном воспроизведении, забывается полностью или неточностью и трудностью воспроизведения.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>Основной прием запоминания – механическое многократное повторение.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>Высшая форма игровой деятельности (сюжетно-ролевая) не сформирована.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>10.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 xml:space="preserve"> Мотивация, самооценка и критичность </w:t>
      </w:r>
      <w:r w:rsidRPr="005C5E9A">
        <w:rPr>
          <w:rFonts w:ascii="Times New Roman" w:eastAsia="Calibri" w:hAnsi="Times New Roman" w:cs="Times New Roman"/>
          <w:sz w:val="28"/>
          <w:szCs w:val="28"/>
        </w:rPr>
        <w:t>к результатам деятельности затруднены. Для детей характерно преобладание эмоциональной мотивации поведения, немотивированно повышенного фона настроения; повышенная внушаемость. Даже в младшем школьном возрасте дети несамостоятельны и некритичны к своему поведению.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>Эмоциональная или социальная депривация.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Внешнее воздействие тяжелой жизненной ситуации на развитие ребенка, когда не представлены условия для удовлетворения его основных психических потребностей в полной мере и длительное время. Отмечается фрустрация – блокада уже активизированной ранее удовлетворенной потребности (лишение любимой игрушки и не предложенной </w:t>
      </w:r>
      <w:proofErr w:type="gramStart"/>
      <w:r w:rsidRPr="005C5E9A">
        <w:rPr>
          <w:rFonts w:ascii="Times New Roman" w:eastAsia="Calibri" w:hAnsi="Times New Roman" w:cs="Times New Roman"/>
          <w:sz w:val="28"/>
          <w:szCs w:val="28"/>
        </w:rPr>
        <w:t>в замен</w:t>
      </w:r>
      <w:proofErr w:type="gramEnd"/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другой).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>Эмоциональная сфера таких детей страдает, наблюдается проявления грубости, импульсивности, расторможенности влечений.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 xml:space="preserve">Особенности обучения в школе. 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>Преобладающая ведущая игровая деятельность, низкий уровень самоконтроля, не умение планировать и осуществлять целенаправленные усилия, направленные на достижение поставленной цели ведут к частым пропускам уроков, невыполнение школьных заданий, отставании в усвоении учебного материала, принятии ситуации неуспеха, формирование отрицательного отношения к школе и не принятие ответственности за свои поступки и поведение.</w:t>
      </w:r>
      <w:r w:rsidRPr="005C5E9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>Среди личностных контактов детей с ЗПР преобладают наиболее простые. У детей данной категории наблюдаются снижение потребности в общении со сверстниками, а также низкая эффективность их общения друг с другом во всех видах деятельности.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Ребёнок,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5C5E9A">
        <w:rPr>
          <w:rFonts w:ascii="Times New Roman" w:eastAsia="Calibri" w:hAnsi="Times New Roman" w:cs="Times New Roman"/>
          <w:sz w:val="28"/>
          <w:szCs w:val="28"/>
        </w:rPr>
        <w:t>дезадаптации</w:t>
      </w:r>
      <w:proofErr w:type="spellEnd"/>
      <w:r w:rsidRPr="005C5E9A">
        <w:rPr>
          <w:rFonts w:ascii="Times New Roman" w:eastAsia="Calibri" w:hAnsi="Times New Roman" w:cs="Times New Roman"/>
          <w:sz w:val="28"/>
          <w:szCs w:val="28"/>
        </w:rPr>
        <w:t>, ребёнок самостоятельно, без педагогической помощи выйти не может.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Психическое недоразвитие у детей с ЗПР проявляется, прежде всего, в снижении уровня обучаемости по сравнению с нормально развивающимися детьми. Но в отличие от умственно отсталых они обладают относительно высокой обучаемостью, </w:t>
      </w:r>
      <w:r w:rsidRPr="005C5E9A">
        <w:rPr>
          <w:rFonts w:ascii="Times New Roman" w:eastAsia="Calibri" w:hAnsi="Times New Roman" w:cs="Times New Roman"/>
          <w:sz w:val="28"/>
          <w:szCs w:val="28"/>
        </w:rPr>
        <w:lastRenderedPageBreak/>
        <w:t>поэтому после оказанной им помощи в большинстве случаев могут овладеть способом решения предлагаемой задачи и пользоваться им в дальнейшем.</w:t>
      </w:r>
    </w:p>
    <w:p w:rsidR="00D543B5" w:rsidRPr="005C5E9A" w:rsidRDefault="00D543B5" w:rsidP="00D543B5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43B5" w:rsidRPr="005C5E9A" w:rsidRDefault="00D543B5" w:rsidP="00D543B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sz w:val="28"/>
          <w:szCs w:val="28"/>
        </w:rPr>
        <w:t>Приоритетные принципы и подходы к формированию программы.</w:t>
      </w:r>
    </w:p>
    <w:p w:rsidR="00D543B5" w:rsidRPr="005C5E9A" w:rsidRDefault="00D543B5" w:rsidP="00D543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C5E9A">
        <w:rPr>
          <w:rFonts w:ascii="Times New Roman" w:eastAsia="Times New Roman" w:hAnsi="Times New Roman" w:cs="Times New Roman"/>
          <w:sz w:val="28"/>
          <w:szCs w:val="28"/>
          <w:lang w:bidi="en-US"/>
        </w:rPr>
        <w:t>Достижение поставленной цели и решение задач осуществляется с учётом следующих принципов: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единства диагностики и коррекции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отражает целостность процесса оказания психологической помощи. Этот принцип является основополагающим всей коррекционной работы, так как </w:t>
      </w:r>
      <w:r w:rsidRPr="005C5E9A">
        <w:rPr>
          <w:rFonts w:ascii="Times New Roman" w:eastAsia="Calibri" w:hAnsi="Times New Roman" w:cs="Times New Roman"/>
          <w:iCs/>
          <w:sz w:val="28"/>
          <w:szCs w:val="28"/>
        </w:rPr>
        <w:t>эффективность кор</w:t>
      </w:r>
      <w:r w:rsidRPr="005C5E9A">
        <w:rPr>
          <w:rFonts w:ascii="Times New Roman" w:eastAsia="Calibri" w:hAnsi="Times New Roman" w:cs="Times New Roman"/>
          <w:iCs/>
          <w:sz w:val="28"/>
          <w:szCs w:val="28"/>
        </w:rPr>
        <w:softHyphen/>
        <w:t>рекционной работы на 90% зависит от комплексности, тща</w:t>
      </w:r>
      <w:r w:rsidRPr="005C5E9A">
        <w:rPr>
          <w:rFonts w:ascii="Times New Roman" w:eastAsia="Calibri" w:hAnsi="Times New Roman" w:cs="Times New Roman"/>
          <w:iCs/>
          <w:sz w:val="28"/>
          <w:szCs w:val="28"/>
        </w:rPr>
        <w:softHyphen/>
        <w:t>тельности и глубины предшествующей диагностической ра</w:t>
      </w:r>
      <w:r w:rsidRPr="005C5E9A">
        <w:rPr>
          <w:rFonts w:ascii="Times New Roman" w:eastAsia="Calibri" w:hAnsi="Times New Roman" w:cs="Times New Roman"/>
          <w:iCs/>
          <w:sz w:val="28"/>
          <w:szCs w:val="28"/>
        </w:rPr>
        <w:softHyphen/>
        <w:t>боты.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>Названный принцип реализуется в двух аспектах.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Во-первых,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начало осуществления коррекционной рабо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ты обязательно должен предшествовать этап прицельного комплексного диагностического обследования, на его ос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новании составляется первичное заключение и формули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руются цели и задачи коррекционно-развивающей работы. Эффективная коррекционная работа может быть построе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на лишь на основе предварительного тщательного психо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логического обследования.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Во-вторых,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реализация коррекционно-развивающей де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ятельности психолога требует постоянного контроля дина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мики изменений личности, поведения, деятельности, ди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намики эмоциональных состояний клиента, его чувств и переживаний в процессе коррекционной работы.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коррекции «сверху вниз».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Данный принцип, выдвинутый Л.С. Выготским, раскрывает направленность коррекционной работы. В центре внимания психолога стоит завтрашний день развития, а основным содержанием кор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 xml:space="preserve">рекционной деятельности является </w:t>
      </w:r>
      <w:r w:rsidRPr="005C5E9A">
        <w:rPr>
          <w:rFonts w:ascii="Times New Roman" w:eastAsia="Calibri" w:hAnsi="Times New Roman" w:cs="Times New Roman"/>
          <w:i/>
          <w:iCs/>
          <w:sz w:val="28"/>
          <w:szCs w:val="28"/>
        </w:rPr>
        <w:t>создание «зоны ближай</w:t>
      </w:r>
      <w:r w:rsidRPr="005C5E9A">
        <w:rPr>
          <w:rFonts w:ascii="Times New Roman" w:eastAsia="Calibri" w:hAnsi="Times New Roman" w:cs="Times New Roman"/>
          <w:i/>
          <w:iCs/>
          <w:sz w:val="28"/>
          <w:szCs w:val="28"/>
        </w:rPr>
        <w:softHyphen/>
        <w:t>шего развития»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для клиента (у Л.С. Выготского такими кли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ентами выступали дети). Коррекция по принципу «сверху вниз» носит опережающий характер и строится как психо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логическая деятельность, нацеленная на своевременное фор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мирование психологических новообразований.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коррекции «снизу вверх».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При его реализации в качестве основного содержания коррекционной работы рассматриваются упражнение и тренировка уже име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ющихся психологических способностей. Коррекция поведения должна строиться как подкрепление (положительное или отрицательное) уже име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ющихся шаблонов поведения с целью закрепления соци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ально-желательного поведения и торможения социально-не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желательного поведения.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системности развития психологической дея</w:t>
      </w: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softHyphen/>
        <w:t>тельности</w:t>
      </w:r>
      <w:r w:rsidRPr="005C5E9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Этот принцип задает необходимость учета в коррекционной работе профилактических и развивающих задач. Он базируется на результатах ди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агностического обследования, итогом которого становится представление системы причинно-следственных связей и иерархии отношений между симптомами и их причинами.</w:t>
      </w:r>
    </w:p>
    <w:p w:rsidR="00D543B5" w:rsidRPr="005C5E9A" w:rsidRDefault="00D543B5" w:rsidP="00D543B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Деятельностный</w:t>
      </w:r>
      <w:proofErr w:type="spellEnd"/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принцип коррекции.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Данный принцип определяет выбор средств и способов достижения цели, пути и способы их реали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зации и тактику проведения коррекционной работы. Сама коррекционная работа строится не как простая тренировка на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выков и умений, а как целостная осмысленная деятельность, естественно и органически вписывающаяся в систему повседневных  жизненных отношений ребенка. Особенно широко в коррекционной работе с детьми ис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 xml:space="preserve">пользуется </w:t>
      </w:r>
      <w:r w:rsidRPr="005C5E9A">
        <w:rPr>
          <w:rFonts w:ascii="Times New Roman" w:eastAsia="Calibri" w:hAnsi="Times New Roman" w:cs="Times New Roman"/>
          <w:sz w:val="28"/>
          <w:szCs w:val="28"/>
        </w:rPr>
        <w:lastRenderedPageBreak/>
        <w:t>понятие «ведущая деятельность». В младшем школьном возрасте такой ведущей деятельнос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тью является игра в различных ее разновидностях, в подро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стковом возрасте — общение и различного рода совместная  деятельность.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учета возрастно-психологических и индивидуальных особенностей ребенка</w:t>
      </w:r>
      <w:r w:rsidRPr="005C5E9A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5C5E9A">
        <w:rPr>
          <w:rFonts w:ascii="Times New Roman" w:eastAsia="Calibri" w:hAnsi="Times New Roman" w:cs="Times New Roman"/>
          <w:sz w:val="28"/>
          <w:szCs w:val="28"/>
        </w:rPr>
        <w:t>Этот принцип согласует требования соответствия хода психического и личностного развития клиента нормативному разви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тию, с одной стороны, и признание бесспорного факта уникальности и неповторимости конкретного пути раз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вития личности — с другой.</w:t>
      </w:r>
      <w:r w:rsidRPr="005C5E9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C5E9A">
        <w:rPr>
          <w:rFonts w:ascii="Times New Roman" w:eastAsia="Calibri" w:hAnsi="Times New Roman" w:cs="Times New Roman"/>
          <w:sz w:val="28"/>
          <w:szCs w:val="28"/>
        </w:rPr>
        <w:t>Коррекционная программа никоим образом не может быть программой усредненной, обезличенной или унифициро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ванной. Напротив, через оптимизацию условий развития и предоставление ребенку возможностей для адекватной ши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рокой ориентировки в проблемной ситуации она создает максимальные возможности для индивидуализации пути раз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вития клиента и утверждения его «самости».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комплексности методов психологического воз</w:t>
      </w: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softHyphen/>
        <w:t>действия</w:t>
      </w:r>
      <w:r w:rsidRPr="005C5E9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Этот принцип утверждает необходимость использования всего многообразия методов, техник и приемов из арсенала практической психологии.             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активного привлечения ближайшего соци</w:t>
      </w: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softHyphen/>
        <w:t>ального окружения</w:t>
      </w:r>
      <w:r w:rsidRPr="005C5E9A">
        <w:rPr>
          <w:rFonts w:ascii="Times New Roman" w:eastAsia="Calibri" w:hAnsi="Times New Roman" w:cs="Times New Roman"/>
          <w:bCs/>
          <w:sz w:val="28"/>
          <w:szCs w:val="28"/>
        </w:rPr>
        <w:t xml:space="preserve"> к участию в коррекционной программе. </w:t>
      </w:r>
      <w:r w:rsidRPr="005C5E9A">
        <w:rPr>
          <w:rFonts w:ascii="Times New Roman" w:eastAsia="Calibri" w:hAnsi="Times New Roman" w:cs="Times New Roman"/>
          <w:sz w:val="28"/>
          <w:szCs w:val="28"/>
        </w:rPr>
        <w:t>Принцип определяется той ролью, которую играет ближай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ший круг общения в психическом развитии клиента. Система отношения ребенка с близкими взрослыми, осо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бенности их межличностных отношений и общения, формы совместной деятельности, состав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ляют важнейший компонент социальной ситуации разви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 xml:space="preserve">тия ребенка, определяют </w:t>
      </w:r>
      <w:r w:rsidRPr="005C5E9A">
        <w:rPr>
          <w:rFonts w:ascii="Times New Roman" w:eastAsia="Calibri" w:hAnsi="Times New Roman" w:cs="Times New Roman"/>
          <w:sz w:val="28"/>
          <w:szCs w:val="28"/>
          <w:u w:val="single"/>
        </w:rPr>
        <w:t>зону ее ближайшего развития</w:t>
      </w:r>
      <w:r w:rsidRPr="005C5E9A">
        <w:rPr>
          <w:rFonts w:ascii="Times New Roman" w:eastAsia="Calibri" w:hAnsi="Times New Roman" w:cs="Times New Roman"/>
          <w:sz w:val="28"/>
          <w:szCs w:val="28"/>
        </w:rPr>
        <w:t>. Ре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 xml:space="preserve">бенок не развивается как изолированный индивид отдельно и независимо от социальной среды, вне общения с другими людьми. Ребенок развивается в целостной системе социальных отношений, неразрывно от них и в единстве с ними. 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опоры на разные уровни организации психи</w:t>
      </w: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softHyphen/>
        <w:t>ческих процессов.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При составлении коррекционных программ необходимо опираться на более развитые психические про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цессы и использовать методы, их активизирующие.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программированного обучения</w:t>
      </w:r>
      <w:r w:rsidRPr="005C5E9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Наиболее эф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фективно работают программы, состоящие из ряда после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довательных операций, выполнение которых сначала с пси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хологом, а затем самостоятельно приводит к формирова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нию необходимых умений и действий.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Принцип усложнения</w:t>
      </w:r>
      <w:r w:rsidRPr="005C5E9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Каждое задание должно прохо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дить ряд этапов: от минимально простого — к максимально сложному. Это позволяет поддержи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вать интерес в коррекционной работе и дает возможность ребенку испытать радость преодоления.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Учет объема и степени разнообразия материала</w:t>
      </w:r>
      <w:r w:rsidRPr="005C5E9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Во время реализации коррекционной программы необходимо переходить к новому объему материала только после отно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 xml:space="preserve">сительной </w:t>
      </w:r>
      <w:proofErr w:type="spellStart"/>
      <w:r w:rsidRPr="005C5E9A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того или иного умения. Уве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личивать объем материала и его разнообразие необходимо постепенно.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Cs/>
          <w:i/>
          <w:sz w:val="28"/>
          <w:szCs w:val="28"/>
        </w:rPr>
        <w:t>Учет эмоциональной сложности материала</w:t>
      </w:r>
      <w:r w:rsidRPr="005C5E9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Про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водимые игры, занятия, упражнения, предъявляемый ма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териал должны создавать благоприятный эмоциональный фон, стимулировать положительные эмоции. Коррекционное занятие обязательно должно завершаться на позитив</w:t>
      </w:r>
      <w:r w:rsidRPr="005C5E9A">
        <w:rPr>
          <w:rFonts w:ascii="Times New Roman" w:eastAsia="Calibri" w:hAnsi="Times New Roman" w:cs="Times New Roman"/>
          <w:sz w:val="28"/>
          <w:szCs w:val="28"/>
        </w:rPr>
        <w:softHyphen/>
        <w:t>ном эмоциональном фоне.</w:t>
      </w:r>
    </w:p>
    <w:p w:rsidR="00D543B5" w:rsidRPr="005C5E9A" w:rsidRDefault="00D543B5" w:rsidP="00D54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43B5" w:rsidRPr="005C5E9A" w:rsidRDefault="00D543B5" w:rsidP="00D54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sz w:val="28"/>
          <w:szCs w:val="28"/>
        </w:rPr>
        <w:t>Условия реализации программы</w:t>
      </w:r>
    </w:p>
    <w:p w:rsidR="00D543B5" w:rsidRPr="005C5E9A" w:rsidRDefault="00D543B5" w:rsidP="00D543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Програ</w:t>
      </w:r>
      <w:r w:rsidR="006F7D1A">
        <w:rPr>
          <w:rFonts w:ascii="Times New Roman" w:eastAsia="Calibri" w:hAnsi="Times New Roman" w:cs="Times New Roman"/>
          <w:sz w:val="28"/>
          <w:szCs w:val="28"/>
        </w:rPr>
        <w:t>мма предназначена для учащихся 4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классов со статусом ОВЗ, согласно </w:t>
      </w:r>
      <w:r w:rsidRPr="005C5E9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заключениям </w:t>
      </w:r>
      <w:proofErr w:type="gramStart"/>
      <w:r w:rsidRPr="005C5E9A">
        <w:rPr>
          <w:rFonts w:ascii="Times New Roman" w:eastAsia="Calibri" w:hAnsi="Times New Roman" w:cs="Times New Roman"/>
          <w:sz w:val="28"/>
          <w:szCs w:val="28"/>
        </w:rPr>
        <w:t>ПМПК  (</w:t>
      </w:r>
      <w:proofErr w:type="gramEnd"/>
      <w:r w:rsidRPr="005C5E9A">
        <w:rPr>
          <w:rFonts w:ascii="Times New Roman" w:eastAsia="Calibri" w:hAnsi="Times New Roman" w:cs="Times New Roman"/>
          <w:sz w:val="28"/>
          <w:szCs w:val="28"/>
        </w:rPr>
        <w:t>обучение по адаптированной общеобразовательной программе</w:t>
      </w:r>
      <w:r w:rsidR="006F7D1A">
        <w:rPr>
          <w:rFonts w:ascii="Times New Roman" w:eastAsia="Calibri" w:hAnsi="Times New Roman" w:cs="Times New Roman"/>
          <w:sz w:val="28"/>
          <w:szCs w:val="28"/>
        </w:rPr>
        <w:t>)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,  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по программе проводятся </w:t>
      </w:r>
      <w:proofErr w:type="gramStart"/>
      <w:r w:rsidRPr="005C5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C5E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подгрупповой</w:t>
      </w:r>
      <w:proofErr w:type="gramEnd"/>
      <w:r w:rsidRPr="005C5E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форме </w:t>
      </w:r>
      <w:r w:rsidRPr="005C5E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ОУ. Курс программы рассчитан: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- 4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класс – 34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часа, с периодичностью 1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раз в неделю, время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занятия составляет </w:t>
      </w:r>
      <w:r w:rsidRPr="005C5E9A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- 30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минут.</w:t>
      </w:r>
    </w:p>
    <w:p w:rsidR="00D543B5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sz w:val="28"/>
          <w:szCs w:val="28"/>
        </w:rPr>
        <w:t>Возможность корректировки программы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потенциальными возможностями и особыми образовательными потребностями, при возникновении трудностей освоения обучающимися с ЗПР можно оперативно дополнить структуру коррекционной программы соответствующим направлением работы. 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>В случае нарастания значительных стойких затруднений в обучении, обучающийся направляется на комплексное ПМПК обследование с целью выработки рекомендаций по его дальнейшему обучению.</w:t>
      </w:r>
    </w:p>
    <w:p w:rsidR="00D543B5" w:rsidRPr="005C5E9A" w:rsidRDefault="00D543B5" w:rsidP="00D543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sz w:val="28"/>
          <w:szCs w:val="28"/>
        </w:rPr>
        <w:t>Общая структура программы.</w:t>
      </w:r>
    </w:p>
    <w:p w:rsidR="00D543B5" w:rsidRPr="005C5E9A" w:rsidRDefault="00D543B5" w:rsidP="00D543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C5E9A">
        <w:rPr>
          <w:rFonts w:ascii="Times New Roman" w:eastAsia="Calibri" w:hAnsi="Times New Roman" w:cs="Times New Roman"/>
          <w:b/>
          <w:sz w:val="28"/>
          <w:szCs w:val="28"/>
        </w:rPr>
        <w:tab/>
        <w:t>1 блок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– Диагностический – 3-4 занятия. Вначале курса занятий проводится диагностика развития личностных и </w:t>
      </w:r>
      <w:proofErr w:type="spellStart"/>
      <w:r w:rsidRPr="005C5E9A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УУД.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sz w:val="28"/>
          <w:szCs w:val="28"/>
        </w:rPr>
        <w:t xml:space="preserve">2 блок </w:t>
      </w:r>
      <w:r w:rsidRPr="005C5E9A">
        <w:rPr>
          <w:rFonts w:ascii="Times New Roman" w:eastAsia="Calibri" w:hAnsi="Times New Roman" w:cs="Times New Roman"/>
          <w:sz w:val="28"/>
          <w:szCs w:val="28"/>
        </w:rPr>
        <w:t>- Коррекционно-развивающие занятия – 34 занятий (с учетом возрастных особенностей обучающегося). Занятия направлены на развитие и коррекцию познавательных процессов, эмоционально-волевой сферы, снятия эмоционального напряжения, формирование и развитие УУД, развитие психических процессов.</w:t>
      </w:r>
    </w:p>
    <w:p w:rsidR="00D543B5" w:rsidRPr="005C5E9A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sz w:val="28"/>
          <w:szCs w:val="28"/>
        </w:rPr>
        <w:t>3 блок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– Диагностический – 2-3 занятия. По окончанию курса занятий проводится диагностика динамики коррекции развития когнитивных и эмоционально-волевой сфер. </w:t>
      </w:r>
    </w:p>
    <w:p w:rsidR="00D543B5" w:rsidRPr="005C5E9A" w:rsidRDefault="00D543B5" w:rsidP="00D543B5">
      <w:pPr>
        <w:shd w:val="clear" w:color="auto" w:fill="FFFFFF"/>
        <w:spacing w:before="100" w:beforeAutospacing="1" w:after="27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составлена на основе</w:t>
      </w: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психологической программы развития когнитивной сферы учащихся I – IV классов Н.П. </w:t>
      </w:r>
      <w:proofErr w:type="spellStart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Локаловой</w:t>
      </w:r>
      <w:proofErr w:type="spellEnd"/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«120 уроков психологического развития младших школьников. Для реализации программы используют учебно-методические пособия:</w:t>
      </w:r>
    </w:p>
    <w:p w:rsidR="00D543B5" w:rsidRPr="005C5E9A" w:rsidRDefault="00D543B5" w:rsidP="00D543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познавательно-личностное развитие школьников, на котором формируются умения осуществлять различные умственные действия, развиваются самостоятельность обучающихся, способность к рассуждению, самоконтроль, стремление отстаивать свое мнение.</w:t>
      </w:r>
    </w:p>
    <w:p w:rsidR="00D543B5" w:rsidRPr="005C5E9A" w:rsidRDefault="00D543B5" w:rsidP="00D543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D543B5" w:rsidRPr="005C5E9A" w:rsidRDefault="00D543B5" w:rsidP="00D543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познавательных процессов (ощущений, восприятия, внимания, памяти, мышления, воображения).</w:t>
      </w:r>
    </w:p>
    <w:p w:rsidR="00D543B5" w:rsidRPr="005C5E9A" w:rsidRDefault="00D543B5" w:rsidP="00D543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психологических предпосылок овладения учебной деятельностью (умение копировать образец, заданный как в наглядной, так и в словесной формах; умение слушать и слышать учителя; умение учитывать в своей работе требования учителя).</w:t>
      </w:r>
    </w:p>
    <w:p w:rsidR="00D543B5" w:rsidRPr="005C5E9A" w:rsidRDefault="00D543B5" w:rsidP="00D543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эмоционально-волевой сферы, коммуникативных навыков;</w:t>
      </w:r>
    </w:p>
    <w:p w:rsidR="00D543B5" w:rsidRPr="005C5E9A" w:rsidRDefault="00D543B5" w:rsidP="00D543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чувства сплоченности, ответственности, формирование опыта нравственного поведения;</w:t>
      </w:r>
    </w:p>
    <w:p w:rsidR="00D543B5" w:rsidRPr="005C5E9A" w:rsidRDefault="00D543B5" w:rsidP="00D543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психологических новообразований младшего школьного возраста, произвольности.</w:t>
      </w:r>
    </w:p>
    <w:p w:rsidR="00D543B5" w:rsidRPr="005C5E9A" w:rsidRDefault="00D543B5" w:rsidP="00D543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рефлексии.</w:t>
      </w:r>
    </w:p>
    <w:p w:rsidR="00D543B5" w:rsidRPr="005C5E9A" w:rsidRDefault="00D543B5" w:rsidP="00D543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младшего школьника к переходу в среднюю школу.</w:t>
      </w:r>
    </w:p>
    <w:p w:rsidR="00D543B5" w:rsidRPr="005C5E9A" w:rsidRDefault="00D543B5" w:rsidP="00D543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5E9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Общая структура занятия</w:t>
      </w:r>
    </w:p>
    <w:p w:rsidR="00D543B5" w:rsidRPr="005C5E9A" w:rsidRDefault="00D543B5" w:rsidP="00D543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Задачей </w:t>
      </w:r>
      <w:r w:rsidRPr="005C5E9A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вводной части</w:t>
      </w:r>
      <w:r w:rsidRPr="005C5E9A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является создание у учащих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ся определенного положительного эмоционального настроя, а также выполне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ние упражнений для улучшения мозговой и речевой деятельности. Для каж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дого урока подобраны специальные упражнения, стиму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лирующие те психические функции, которые подлежат развитию на данном уроке. Тренировка речевой активности осуществляется через речевую, пальчиковую и дыхательную гимнастику, </w:t>
      </w:r>
      <w:proofErr w:type="spellStart"/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кинезиологические</w:t>
      </w:r>
      <w:proofErr w:type="spellEnd"/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упражнения.</w:t>
      </w:r>
    </w:p>
    <w:p w:rsidR="00D543B5" w:rsidRPr="005C5E9A" w:rsidRDefault="00D543B5" w:rsidP="00D543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5C5E9A">
        <w:rPr>
          <w:rFonts w:ascii="Times New Roman" w:eastAsia="Calibri" w:hAnsi="Times New Roman" w:cs="Times New Roman"/>
          <w:i/>
          <w:sz w:val="28"/>
          <w:szCs w:val="28"/>
        </w:rPr>
        <w:t>основной части</w:t>
      </w:r>
      <w:r w:rsidRPr="005C5E9A">
        <w:rPr>
          <w:rFonts w:ascii="Times New Roman" w:eastAsia="Calibri" w:hAnsi="Times New Roman" w:cs="Times New Roman"/>
          <w:sz w:val="28"/>
          <w:szCs w:val="28"/>
        </w:rPr>
        <w:t xml:space="preserve"> включены упражнения, направленные на коррекцию и развитие познавательной сферы (внимание, мышление, воображение, память, </w:t>
      </w:r>
      <w:proofErr w:type="spellStart"/>
      <w:r w:rsidRPr="005C5E9A">
        <w:rPr>
          <w:rFonts w:ascii="Times New Roman" w:eastAsia="Calibri" w:hAnsi="Times New Roman" w:cs="Times New Roman"/>
          <w:sz w:val="28"/>
          <w:szCs w:val="28"/>
        </w:rPr>
        <w:t>саморегуляции</w:t>
      </w:r>
      <w:proofErr w:type="spellEnd"/>
      <w:r w:rsidRPr="005C5E9A">
        <w:rPr>
          <w:rFonts w:ascii="Times New Roman" w:eastAsia="Calibri" w:hAnsi="Times New Roman" w:cs="Times New Roman"/>
          <w:sz w:val="28"/>
          <w:szCs w:val="28"/>
        </w:rPr>
        <w:t>) и эмоционально-волевой сферы.</w:t>
      </w:r>
    </w:p>
    <w:p w:rsidR="00D543B5" w:rsidRPr="005C5E9A" w:rsidRDefault="00D543B5" w:rsidP="00D543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Задача </w:t>
      </w:r>
      <w:r w:rsidRPr="005C5E9A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заключительной части</w:t>
      </w:r>
      <w:r w:rsidRPr="005C5E9A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урока состоит в подведении итогов занятия (рефлексия), обсуждении результатов работы учащихся и тех трудностей, которые у них возникали при выполнении заданий. Существенным моментом здесь являются ответы учащихся на вопрос, чем же они занимались и чему научились на данном уроке.</w:t>
      </w:r>
    </w:p>
    <w:p w:rsidR="00D543B5" w:rsidRPr="00D543B5" w:rsidRDefault="00D543B5" w:rsidP="00D543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5E9A">
        <w:rPr>
          <w:rFonts w:ascii="Times New Roman" w:eastAsia="Calibri" w:hAnsi="Times New Roman" w:cs="Times New Roman"/>
          <w:color w:val="000000"/>
          <w:sz w:val="28"/>
          <w:szCs w:val="28"/>
        </w:rPr>
        <w:t>Структура занятия может корректироваться по ходу занятия, учитывая динамику работоспособности, интерес к заданию ребенка и другие принципы в подходе к реализации коррекционно-развивающей программы.</w:t>
      </w:r>
    </w:p>
    <w:p w:rsidR="00D543B5" w:rsidRPr="005C5E9A" w:rsidRDefault="00D543B5" w:rsidP="00D54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5C5E9A">
        <w:rPr>
          <w:rFonts w:ascii="Times New Roman" w:eastAsia="Calibri" w:hAnsi="Times New Roman" w:cs="Times New Roman"/>
          <w:b/>
          <w:sz w:val="28"/>
          <w:szCs w:val="28"/>
        </w:rPr>
        <w:t>Структура  занятий</w:t>
      </w:r>
    </w:p>
    <w:p w:rsidR="00D543B5" w:rsidRPr="005C5E9A" w:rsidRDefault="00D543B5" w:rsidP="00D543B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985"/>
        <w:gridCol w:w="5635"/>
      </w:tblGrid>
      <w:tr w:rsidR="00D543B5" w:rsidRPr="005C5E9A" w:rsidTr="00EF5548">
        <w:tc>
          <w:tcPr>
            <w:tcW w:w="2376" w:type="dxa"/>
          </w:tcPr>
          <w:p w:rsidR="00D543B5" w:rsidRPr="005C5E9A" w:rsidRDefault="00D543B5" w:rsidP="00EF55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C5E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Название</w:t>
            </w:r>
            <w:proofErr w:type="spellEnd"/>
            <w:r w:rsidRPr="005C5E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части урока</w:t>
            </w:r>
          </w:p>
        </w:tc>
        <w:tc>
          <w:tcPr>
            <w:tcW w:w="1985" w:type="dxa"/>
          </w:tcPr>
          <w:p w:rsidR="00D543B5" w:rsidRPr="005C5E9A" w:rsidRDefault="00D543B5" w:rsidP="00EF55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C5E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 xml:space="preserve"> вида деятельности</w:t>
            </w:r>
          </w:p>
        </w:tc>
        <w:tc>
          <w:tcPr>
            <w:tcW w:w="5635" w:type="dxa"/>
          </w:tcPr>
          <w:p w:rsidR="00D543B5" w:rsidRPr="005C5E9A" w:rsidRDefault="00D543B5" w:rsidP="00EF55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</w:tr>
      <w:tr w:rsidR="00D543B5" w:rsidRPr="005C5E9A" w:rsidTr="00EF5548">
        <w:tc>
          <w:tcPr>
            <w:tcW w:w="2376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Вводная</w:t>
            </w:r>
          </w:p>
        </w:tc>
        <w:tc>
          <w:tcPr>
            <w:tcW w:w="1985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1 (2-3 мин)</w:t>
            </w:r>
          </w:p>
        </w:tc>
        <w:tc>
          <w:tcPr>
            <w:tcW w:w="5635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с опорой на речевую, дыхательную, пальчиковую гимнастику, </w:t>
            </w:r>
            <w:proofErr w:type="spellStart"/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кинезиологическое</w:t>
            </w:r>
            <w:proofErr w:type="spellEnd"/>
            <w:r w:rsidRPr="005C5E9A">
              <w:rPr>
                <w:rFonts w:ascii="Times New Roman" w:hAnsi="Times New Roman" w:cs="Times New Roman"/>
                <w:sz w:val="28"/>
                <w:szCs w:val="28"/>
              </w:rPr>
              <w:t xml:space="preserve">  упражнение.</w:t>
            </w:r>
          </w:p>
        </w:tc>
      </w:tr>
      <w:tr w:rsidR="00D543B5" w:rsidRPr="005C5E9A" w:rsidTr="00EF5548">
        <w:tc>
          <w:tcPr>
            <w:tcW w:w="2376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</w:p>
        </w:tc>
        <w:tc>
          <w:tcPr>
            <w:tcW w:w="1985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2 (1 мин)</w:t>
            </w:r>
          </w:p>
          <w:p w:rsidR="00D543B5" w:rsidRPr="005C5E9A" w:rsidRDefault="00D543B5" w:rsidP="00EF5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3 (10-15 мин)</w:t>
            </w:r>
          </w:p>
        </w:tc>
        <w:tc>
          <w:tcPr>
            <w:tcW w:w="5635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Постановка проблемы по новой теме.</w:t>
            </w:r>
          </w:p>
          <w:p w:rsidR="00D543B5" w:rsidRPr="005C5E9A" w:rsidRDefault="00D543B5" w:rsidP="00EF55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3B5" w:rsidRPr="005C5E9A" w:rsidRDefault="00D543B5" w:rsidP="00EF5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Развивающие и коррекционные задания по теме занятия</w:t>
            </w:r>
          </w:p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43B5" w:rsidRPr="005C5E9A" w:rsidTr="00EF5548">
        <w:tc>
          <w:tcPr>
            <w:tcW w:w="2376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Заключительная</w:t>
            </w:r>
          </w:p>
        </w:tc>
        <w:tc>
          <w:tcPr>
            <w:tcW w:w="1985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4 (2 мин)</w:t>
            </w:r>
          </w:p>
        </w:tc>
        <w:tc>
          <w:tcPr>
            <w:tcW w:w="5635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Подведение итога своей работы и занятия в целом</w:t>
            </w:r>
          </w:p>
        </w:tc>
      </w:tr>
      <w:tr w:rsidR="00D543B5" w:rsidRPr="005C5E9A" w:rsidTr="00EF5548">
        <w:tc>
          <w:tcPr>
            <w:tcW w:w="2376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85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E9A">
              <w:rPr>
                <w:rFonts w:ascii="Times New Roman" w:hAnsi="Times New Roman" w:cs="Times New Roman"/>
                <w:sz w:val="28"/>
                <w:szCs w:val="28"/>
              </w:rPr>
              <w:t>15-20 мин.</w:t>
            </w:r>
          </w:p>
        </w:tc>
        <w:tc>
          <w:tcPr>
            <w:tcW w:w="5635" w:type="dxa"/>
          </w:tcPr>
          <w:p w:rsidR="00D543B5" w:rsidRPr="005C5E9A" w:rsidRDefault="00D543B5" w:rsidP="00EF55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543B5" w:rsidRPr="00D543B5" w:rsidRDefault="00D543B5" w:rsidP="00D543B5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планирование.</w:t>
      </w:r>
    </w:p>
    <w:p w:rsidR="00D543B5" w:rsidRPr="00D543B5" w:rsidRDefault="00D543B5" w:rsidP="00D543B5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3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класс.</w:t>
      </w:r>
    </w:p>
    <w:tbl>
      <w:tblPr>
        <w:tblW w:w="1062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"/>
        <w:gridCol w:w="4378"/>
        <w:gridCol w:w="5670"/>
      </w:tblGrid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Методики и задания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Раскрась фигуру. Времена года.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вербально-логического мышления.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Логический квадрат.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Фигуры и значки.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вербально-понятийного мышления.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Пятый лишний.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Раскрась кубик.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вербально-понятийного мышления.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опосредованного запоминания.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Расположи слова.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Письмо инопланетянину.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Развитие вербально-смыслового мышления. 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механической памяти.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Раздели на группы.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Добавь слово.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мышления (сравнение).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воображения.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Найди одинаковые.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Закончи рисунки.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смысловой и механической памяти.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внимания.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Какой цвет. Запомни слова.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Пишущая машинка.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кратковременной памяти.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опосредованного запоминания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 внимания.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Запомни цифры.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Объедини по смыслу.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Отыщи числа.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 -понятийного мышления.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 (абстрагирование).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Расположи слова.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– цвет.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 - понятийного мышления.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воображения.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Назови слова.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Разноцветный коробок.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Закончи рисунок.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 – понятийного мышления (обобщение).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опосредованной памяти.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Подбери общее понятие.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Запомни фигуры.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вербально- смыслового мышления.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пространственных представлений.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Пословицы.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Лишний кубик.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Запомни и нарисуй.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внутреннего плана действия.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вербально-понятийного мышления (обобщение).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произвольности (помехоустойчивость ин- </w:t>
            </w: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теллектуальных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процессов).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Совмести фигуры.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Подбери общее понятие.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путай цвета.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вербально-понятийного </w:t>
            </w:r>
            <w:proofErr w:type="gram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мышления .</w:t>
            </w:r>
            <w:proofErr w:type="gramEnd"/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 (сравнение).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наглядно-образного мышления (установление закономерностей).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Найди </w:t>
            </w: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рядоположное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слово.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Одинаковое, разное.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девятый.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вербально-смыслового мышления.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воображения.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Подбери пословицу.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одинаковые кубики.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Тропинка.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вербально-смыслового мышления (отношения </w:t>
            </w: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рядоположности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произвольности движений.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Найди </w:t>
            </w: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рядоположное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слова.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«Невидящие» и «</w:t>
            </w: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неслышащие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мышления.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 (отношения целое - часть).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осязательного восприятия.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Объясни значение.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Целое – часть.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Полочка-</w:t>
            </w: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узнавалочка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43B5" w:rsidRPr="00D543B5" w:rsidTr="00EF5548">
        <w:trPr>
          <w:trHeight w:val="1560"/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вербально-смыслового анализа.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Запомни сочетания фигур.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Подбери пословицу.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Раскрась кубики.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 (в отношении «целое - часть»).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вербально-смыслового мышления.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глазомера и зрительно- моторных координации.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Целое-часть.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значение слов.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Вырезай точно.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мышления (причинно-следственные отношения).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наглядно-образного мышления (установление закономерностей).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причину и следствие.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фигуры.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мышления (выявление причинно-следственных отношений).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произвольности (помехоустойчивость ин- </w:t>
            </w: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теллектуальных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процессов).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значения слов.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смысл.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опосредованной памяти.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 (понятие «отрицание»).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Письмо инопланетянина.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Отрицание.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вербально-смыслового анализа.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 (абстрагирование).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произвольности движений.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Пословицы.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– цвет.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Раскрась кубик.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точнее?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внутреннего плана действия.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логического мышления.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произвольного внимания.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Совмести фигуры.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Поезд.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Пишущая машинка.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вербально-смыслового мышления (выявление отношения противоположности).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наглядно-образного мышления.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произвольности движений 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Подбери слово, противоположное по смыслу.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одинаковые.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Зеваки.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мышления (выявление отношения противоположности).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 (абстрагирование).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Подбери слово противоположное по смыслу.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Только одно свойство.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произвольной памяти.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Какого цвета?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Вордбол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одинаковые кубики.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опосредованной памяти.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глазомера и зрительно- моторных координации.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Письмо инопланетянина.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Вырезай точно.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внутреннего плана действия.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 (установление закономерностей).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произвольности движений.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Муха.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фигуры.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Попади в свой кружок.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 (анализ через синтез).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 (абстрагирование).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пространственных представлений.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Разгадай ребусы.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Только одно свойство.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Развертка куба.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произвольного внимания.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произвольности (помехоустойчивость ин- </w:t>
            </w: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теллектуальных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процессов).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Отыщи числа.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Найди смысл.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логического мышления.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произвольного внимания.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Поезд.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«Невидящие» и «</w:t>
            </w:r>
            <w:proofErr w:type="spellStart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неслышащие</w:t>
            </w:r>
            <w:proofErr w:type="spellEnd"/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 (понятие «отрицание»).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наглядно-образного мышления.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произвольности движений (помехоустойчивость).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Отрицание.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Ленточки.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Знай свой темп.</w:t>
            </w:r>
          </w:p>
        </w:tc>
      </w:tr>
      <w:tr w:rsidR="00D543B5" w:rsidRPr="00D543B5" w:rsidTr="00EF5548">
        <w:trPr>
          <w:tblCellSpacing w:w="0" w:type="dxa"/>
        </w:trPr>
        <w:tc>
          <w:tcPr>
            <w:tcW w:w="5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3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 (обобщение).</w:t>
            </w: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мышления (абстрагирование).</w:t>
            </w:r>
          </w:p>
        </w:tc>
        <w:tc>
          <w:tcPr>
            <w:tcW w:w="56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Подбери общее понятие.</w:t>
            </w:r>
          </w:p>
          <w:p w:rsidR="00D543B5" w:rsidRPr="00D543B5" w:rsidRDefault="00D543B5" w:rsidP="00D543B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43B5" w:rsidRPr="00D543B5" w:rsidRDefault="00D543B5" w:rsidP="00D54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43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Только одно свойство.</w:t>
            </w:r>
          </w:p>
        </w:tc>
      </w:tr>
    </w:tbl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43B5" w:rsidRPr="00D543B5" w:rsidRDefault="00D543B5" w:rsidP="00D543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D543B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Предполагаемые результаты </w:t>
      </w:r>
      <w:proofErr w:type="spellStart"/>
      <w:r w:rsidRPr="00D543B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коррекционно</w:t>
      </w:r>
      <w:proofErr w:type="spellEnd"/>
      <w:r w:rsidRPr="00D543B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 развивающих занятий «120 уроков психологического развития младших школьников»:</w:t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sym w:font="Symbol" w:char="F0B7"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развитие основных мыслительных способностей учащихся;</w:t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sym w:font="Symbol" w:char="F0B7"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развитие различных видов памяти, внимания и воображения;</w:t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sym w:font="Symbol" w:char="F0B7"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развитие речи;</w:t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sym w:font="Symbol" w:char="F0B7"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становление у детей развитых форм самосознания и самоконтроля;</w:t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sym w:font="Symbol" w:char="F0B7"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снижение тревожности и необоснованного беспокойства;</w:t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sym w:font="Symbol" w:char="F0B7"/>
      </w:r>
      <w:r w:rsidRPr="00D543B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высокая степень познавательной активности учащихся.</w:t>
      </w:r>
    </w:p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543B5">
        <w:rPr>
          <w:rFonts w:ascii="Times New Roman" w:eastAsia="Calibri" w:hAnsi="Times New Roman" w:cs="Times New Roman"/>
          <w:b/>
          <w:sz w:val="28"/>
          <w:szCs w:val="28"/>
        </w:rPr>
        <w:t>Психолого-педагогические рекомендации педагогам при работе с детьми со статусом ОВЗ (дети с ЗПР)</w:t>
      </w:r>
    </w:p>
    <w:p w:rsidR="00D543B5" w:rsidRPr="00D543B5" w:rsidRDefault="00D543B5" w:rsidP="00D5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В целях достижения максимального педагогического эффекта при обучении детей с ЗПР в инклюзивном пространстве, необходимо учитывать ряд рекомендаций по применению дидактических средств и ресурсов.</w:t>
      </w:r>
    </w:p>
    <w:p w:rsidR="00D543B5" w:rsidRPr="00D543B5" w:rsidRDefault="00D543B5" w:rsidP="00D543B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Введение  в  содержание  обучения  разделов,  предусматривающих  восполнение  пробелов  предшествующего  развития,  формирование  готовности  к  восприятию  наиболее  сложных  разделов  программы.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543B5">
        <w:rPr>
          <w:rFonts w:ascii="Times New Roman" w:eastAsia="Calibri" w:hAnsi="Times New Roman" w:cs="Times New Roman"/>
          <w:sz w:val="28"/>
          <w:szCs w:val="28"/>
        </w:rPr>
        <w:t>Использование  методов</w:t>
      </w:r>
      <w:proofErr w:type="gramEnd"/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  и  приемов  обучения  с  ориентацией  на  «зону  ближайшего  развития»  ребенка,  т.е.  </w:t>
      </w:r>
      <w:proofErr w:type="gramStart"/>
      <w:r w:rsidRPr="00D543B5">
        <w:rPr>
          <w:rFonts w:ascii="Times New Roman" w:eastAsia="Calibri" w:hAnsi="Times New Roman" w:cs="Times New Roman"/>
          <w:sz w:val="28"/>
          <w:szCs w:val="28"/>
        </w:rPr>
        <w:t>создание  оптимальных</w:t>
      </w:r>
      <w:proofErr w:type="gramEnd"/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  условий  для  реализации его  потенциальных  возможностей: наглядность </w:t>
      </w:r>
      <w:r w:rsidRPr="00D543B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(цвет, схема, интерактивные методы, жестикуляция, </w:t>
      </w:r>
      <w:proofErr w:type="spellStart"/>
      <w:r w:rsidRPr="00D543B5">
        <w:rPr>
          <w:rFonts w:ascii="Times New Roman" w:eastAsia="Calibri" w:hAnsi="Times New Roman" w:cs="Times New Roman"/>
          <w:sz w:val="28"/>
          <w:szCs w:val="28"/>
        </w:rPr>
        <w:t>слухо</w:t>
      </w:r>
      <w:proofErr w:type="spellEnd"/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-речевое подкрепление, </w:t>
      </w:r>
      <w:proofErr w:type="spellStart"/>
      <w:r w:rsidRPr="00D543B5">
        <w:rPr>
          <w:rFonts w:ascii="Times New Roman" w:eastAsia="Calibri" w:hAnsi="Times New Roman" w:cs="Times New Roman"/>
          <w:sz w:val="28"/>
          <w:szCs w:val="28"/>
        </w:rPr>
        <w:t>деятельностная</w:t>
      </w:r>
      <w:proofErr w:type="spellEnd"/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 включенность в практику и т.п.), ассоциативность, эмоциональная включенность, </w:t>
      </w:r>
      <w:proofErr w:type="spellStart"/>
      <w:r w:rsidRPr="00D543B5">
        <w:rPr>
          <w:rFonts w:ascii="Times New Roman" w:eastAsia="Calibri" w:hAnsi="Times New Roman" w:cs="Times New Roman"/>
          <w:sz w:val="28"/>
          <w:szCs w:val="28"/>
        </w:rPr>
        <w:t>поэтапность</w:t>
      </w:r>
      <w:proofErr w:type="spellEnd"/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 логических последовательностей (от частного к общему, от простого к сложному), словесные методы (речевое проговаривание действий), практическое применение (игра, лабораторная, упражнение, практическая работа и др.).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Коррекционную  направленность  учебно-воспитательного  процесса и преодоление  индивидуальных недостатков развития через поощрение, похвалу, отзывчивое отношение, вовлечение в сюжетно-ролевые игры, практическую и трудовую деятельность.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Учитывайте психологические особенности ребенка, состояние и динамику развития учебных способностей.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Предлагая задания, учитываете, что актуальные и потенциальные возможности одного и того же ученика могут различаться как на уроках по разным предметам, так и при выполнении разных типов учебных заданий на занятиях по одному предмету.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Задавайте вопросы четко и кратко.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Во избежание быстрого переутомления и низкой мотивации к учению, необходимо переключать учеников с одного вида деятельности на другой, разнообразить занятия.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Нужно как можно лучше наладить обратную связь, не только для контроля учителя, но и для развития самоконтроля и </w:t>
      </w:r>
      <w:proofErr w:type="spellStart"/>
      <w:r w:rsidRPr="00D543B5">
        <w:rPr>
          <w:rFonts w:ascii="Times New Roman" w:eastAsia="Calibri" w:hAnsi="Times New Roman" w:cs="Times New Roman"/>
          <w:sz w:val="28"/>
          <w:szCs w:val="28"/>
        </w:rPr>
        <w:t>саморегуляции</w:t>
      </w:r>
      <w:proofErr w:type="spellEnd"/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 ученика.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Учитывайте </w:t>
      </w:r>
      <w:proofErr w:type="spellStart"/>
      <w:r w:rsidRPr="00D543B5">
        <w:rPr>
          <w:rFonts w:ascii="Times New Roman" w:eastAsia="Calibri" w:hAnsi="Times New Roman" w:cs="Times New Roman"/>
          <w:sz w:val="28"/>
          <w:szCs w:val="28"/>
        </w:rPr>
        <w:t>этапность</w:t>
      </w:r>
      <w:proofErr w:type="spellEnd"/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 формирования способов учебной деятельности: ориентировка в задании, затем выполнения действия по наглядному образцу в соответствии с точными указаниями взрослого, затем – по словесной инструкции при ее последовательном изложении.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Не оценивайте результаты труда ребенка в сравнении с другими учащимися. Оценивайте только деятельность самого ребенка и не сколько конечный результат, а сколько сам познавательный процесс, его деятельность и динамику успеха.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  <w:lang w:eastAsia="ru-RU"/>
        </w:rPr>
        <w:t>Оценивайте успешность обучения ребенка в зависимости от темпа его продвижения к более высокому уровню знаний, к познавательной самостоятельности, от действенного интереса к учению.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Проявляйте особый педагогический такт в работе с детьми с задержкой психического развития – необходимо замечать и поощрять малейшие успехи детей, развивать в них веру в собственные силы и возможности, поддерживать положительный эмоциональный настрой.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При постановке задачи, проведении инструктажа и объяснений учитель должен убедиться в том, что ученик с задержкой психического развития воспринял и понял задание. По окончании работы необходимо проверять результаты не только группы в целом, но и отдельно ученика с задержкой психического развития. Такая проверка может осуществляться в индивидуальном порядке.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 xml:space="preserve">Педагогу необходимо следить за тем, чтобы ответы учащихся на занятиях были правильными не только по существу, но и по форме (учащиеся должны употреблять слова в их точных значениях, </w:t>
      </w:r>
      <w:r w:rsidRPr="00D543B5">
        <w:rPr>
          <w:rFonts w:ascii="Times New Roman" w:eastAsia="Calibri" w:hAnsi="Times New Roman" w:cs="Times New Roman"/>
          <w:sz w:val="28"/>
          <w:szCs w:val="28"/>
        </w:rPr>
        <w:lastRenderedPageBreak/>
        <w:t>грамматически правильно строить предложения, отчетливо произносить звуки, слова, фразы, высказываться логично и выразительно).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На занятиях надо отводить специальное время на самопроверку и взаимопроверку выполненного задания. Эта работа будет более продуктивной, если будет строиться на интересном для учащихся материале.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Следует проводить специальную работу по внешней организации деятельности детей. С первых дней обучения в школе нужно воспитывать у учащихся умение готовить к уроку место, содержать его в порядке, правильно располагать на нем учебные вещи, класть их в процессе работы на свои места.</w:t>
      </w:r>
    </w:p>
    <w:p w:rsidR="00D543B5" w:rsidRPr="00D543B5" w:rsidRDefault="00D543B5" w:rsidP="00D543B5">
      <w:pPr>
        <w:numPr>
          <w:ilvl w:val="0"/>
          <w:numId w:val="2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543B5" w:rsidRPr="00D543B5" w:rsidRDefault="00D543B5" w:rsidP="00D543B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Times New Roman"/>
          <w:sz w:val="28"/>
          <w:szCs w:val="28"/>
        </w:rPr>
        <w:t>Успешность группового обучения непосредственно зависит от конкретизации ближайших образовательных задач, от умелой организации учебного материала, от гибкости методики развивающего обучения, от уровня культуры, образованности и педагогического мастерства учителей. Прежде всего перед учителем стоит задача возродить у ученика утерянную веру в свои познавательные возможности, поддержать или сформировать желание учиться.</w:t>
      </w:r>
    </w:p>
    <w:p w:rsidR="00D543B5" w:rsidRPr="00D543B5" w:rsidRDefault="00D543B5" w:rsidP="00D543B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43B5" w:rsidRPr="00D543B5" w:rsidRDefault="00D543B5" w:rsidP="00D543B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4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543B5" w:rsidRPr="00D543B5" w:rsidRDefault="00D543B5" w:rsidP="00D543B5">
      <w:pPr>
        <w:spacing w:after="0" w:line="240" w:lineRule="auto"/>
        <w:ind w:firstLine="709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  <w:r w:rsidRPr="00D543B5"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  <w:lastRenderedPageBreak/>
        <w:t>ЛИТЕРАТУРА</w:t>
      </w:r>
    </w:p>
    <w:p w:rsidR="00D543B5" w:rsidRPr="00D543B5" w:rsidRDefault="00D543B5" w:rsidP="00D543B5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Calibri"/>
          <w:sz w:val="24"/>
          <w:szCs w:val="24"/>
        </w:rPr>
      </w:pPr>
    </w:p>
    <w:p w:rsidR="00D543B5" w:rsidRPr="00D543B5" w:rsidRDefault="00D543B5" w:rsidP="00D543B5">
      <w:pPr>
        <w:spacing w:after="0" w:line="240" w:lineRule="auto"/>
        <w:ind w:firstLine="709"/>
        <w:rPr>
          <w:rFonts w:ascii="Times New Roman" w:eastAsia="Calibri" w:hAnsi="Times New Roman" w:cs="Calibri"/>
          <w:sz w:val="28"/>
          <w:szCs w:val="28"/>
        </w:rPr>
      </w:pPr>
      <w:r w:rsidRPr="00D543B5">
        <w:rPr>
          <w:rFonts w:ascii="Times New Roman" w:eastAsia="Calibri" w:hAnsi="Times New Roman" w:cs="Calibri"/>
          <w:sz w:val="28"/>
          <w:szCs w:val="28"/>
        </w:rPr>
        <w:t xml:space="preserve">1. </w:t>
      </w:r>
      <w:proofErr w:type="spellStart"/>
      <w:r w:rsidRPr="00D543B5">
        <w:rPr>
          <w:rFonts w:ascii="Times New Roman" w:eastAsia="Calibri" w:hAnsi="Times New Roman" w:cs="Calibri"/>
          <w:iCs/>
          <w:sz w:val="28"/>
          <w:szCs w:val="28"/>
        </w:rPr>
        <w:t>Локалова</w:t>
      </w:r>
      <w:proofErr w:type="spellEnd"/>
      <w:r w:rsidRPr="00D543B5">
        <w:rPr>
          <w:rFonts w:ascii="Times New Roman" w:eastAsia="Calibri" w:hAnsi="Times New Roman" w:cs="Calibri"/>
          <w:iCs/>
          <w:sz w:val="28"/>
          <w:szCs w:val="28"/>
        </w:rPr>
        <w:t xml:space="preserve"> НЛ. </w:t>
      </w:r>
      <w:r w:rsidRPr="00D543B5">
        <w:rPr>
          <w:rFonts w:ascii="Times New Roman" w:eastAsia="Calibri" w:hAnsi="Times New Roman" w:cs="Calibri"/>
          <w:sz w:val="28"/>
          <w:szCs w:val="28"/>
        </w:rPr>
        <w:t>90 уроков психологического раз</w:t>
      </w:r>
      <w:r w:rsidRPr="00D543B5">
        <w:rPr>
          <w:rFonts w:ascii="Times New Roman" w:eastAsia="Calibri" w:hAnsi="Times New Roman" w:cs="Calibri"/>
          <w:sz w:val="28"/>
          <w:szCs w:val="28"/>
        </w:rPr>
        <w:softHyphen/>
        <w:t>вития младших школьников. Книга для учителя начальных классов. М.: «Луч», 1995.</w:t>
      </w:r>
    </w:p>
    <w:p w:rsidR="00D543B5" w:rsidRPr="00D543B5" w:rsidRDefault="00D543B5" w:rsidP="00D543B5">
      <w:pPr>
        <w:spacing w:after="0" w:line="240" w:lineRule="auto"/>
        <w:ind w:firstLine="709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543B5">
        <w:rPr>
          <w:rFonts w:ascii="Times New Roman" w:eastAsia="Calibri" w:hAnsi="Times New Roman" w:cs="Calibri"/>
          <w:sz w:val="28"/>
          <w:szCs w:val="28"/>
        </w:rPr>
        <w:t xml:space="preserve">2. </w:t>
      </w:r>
      <w:proofErr w:type="spellStart"/>
      <w:r w:rsidRPr="00D543B5">
        <w:rPr>
          <w:rFonts w:ascii="Times New Roman" w:eastAsia="Calibri" w:hAnsi="Times New Roman" w:cs="Calibri"/>
          <w:sz w:val="28"/>
          <w:szCs w:val="28"/>
        </w:rPr>
        <w:t>Локалова</w:t>
      </w:r>
      <w:proofErr w:type="spellEnd"/>
      <w:r w:rsidRPr="00D543B5">
        <w:rPr>
          <w:rFonts w:ascii="Times New Roman" w:eastAsia="Calibri" w:hAnsi="Times New Roman" w:cs="Calibri"/>
          <w:sz w:val="28"/>
          <w:szCs w:val="28"/>
        </w:rPr>
        <w:t xml:space="preserve"> Н.Л. </w:t>
      </w:r>
      <w:hyperlink r:id="rId5" w:history="1">
        <w:r w:rsidRPr="00D543B5">
          <w:rPr>
            <w:rFonts w:ascii="Times New Roman" w:eastAsia="Calibri" w:hAnsi="Times New Roman" w:cs="Calibri"/>
            <w:sz w:val="28"/>
            <w:szCs w:val="28"/>
            <w:lang w:eastAsia="ru-RU"/>
          </w:rPr>
          <w:t>120 уроков психологического развития младших школьников. Психологическая программа развития когнитивной сферы учащихся I-IV классов. Часть 1. Книга для учителя</w:t>
        </w:r>
      </w:hyperlink>
      <w:r w:rsidRPr="00D543B5">
        <w:rPr>
          <w:rFonts w:ascii="Times New Roman" w:eastAsia="Calibri" w:hAnsi="Times New Roman" w:cs="Calibri"/>
          <w:sz w:val="28"/>
          <w:szCs w:val="28"/>
          <w:lang w:eastAsia="ru-RU"/>
        </w:rPr>
        <w:t> М.: Ось -89, 2011. - 272 с.</w:t>
      </w:r>
    </w:p>
    <w:p w:rsidR="00D543B5" w:rsidRPr="00D543B5" w:rsidRDefault="00D543B5" w:rsidP="00D543B5">
      <w:pPr>
        <w:spacing w:after="0" w:line="240" w:lineRule="auto"/>
        <w:ind w:firstLine="709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543B5">
        <w:rPr>
          <w:rFonts w:ascii="Times New Roman" w:eastAsia="Calibri" w:hAnsi="Times New Roman" w:cs="Calibri"/>
          <w:sz w:val="28"/>
          <w:szCs w:val="28"/>
          <w:lang w:eastAsia="ru-RU"/>
        </w:rPr>
        <w:t xml:space="preserve">3. </w:t>
      </w:r>
      <w:proofErr w:type="spellStart"/>
      <w:r w:rsidRPr="00D543B5">
        <w:rPr>
          <w:rFonts w:ascii="Times New Roman" w:eastAsia="Calibri" w:hAnsi="Times New Roman" w:cs="Calibri"/>
          <w:sz w:val="28"/>
          <w:szCs w:val="28"/>
        </w:rPr>
        <w:t>Локалова</w:t>
      </w:r>
      <w:proofErr w:type="spellEnd"/>
      <w:r w:rsidRPr="00D543B5">
        <w:rPr>
          <w:rFonts w:ascii="Times New Roman" w:eastAsia="Calibri" w:hAnsi="Times New Roman" w:cs="Calibri"/>
          <w:sz w:val="28"/>
          <w:szCs w:val="28"/>
        </w:rPr>
        <w:t xml:space="preserve"> Н.Л. </w:t>
      </w:r>
      <w:hyperlink r:id="rId6" w:history="1">
        <w:r w:rsidRPr="00D543B5">
          <w:rPr>
            <w:rFonts w:ascii="Times New Roman" w:eastAsia="Calibri" w:hAnsi="Times New Roman" w:cs="Calibri"/>
            <w:sz w:val="28"/>
            <w:szCs w:val="28"/>
            <w:lang w:eastAsia="ru-RU"/>
          </w:rPr>
          <w:t>120 уроков психологического развития младших школьников. Часть 2. Материалы к урокам психологического развития</w:t>
        </w:r>
      </w:hyperlink>
      <w:r w:rsidRPr="00D543B5">
        <w:rPr>
          <w:rFonts w:ascii="Times New Roman" w:eastAsia="Calibri" w:hAnsi="Times New Roman" w:cs="Calibri"/>
          <w:sz w:val="28"/>
          <w:szCs w:val="28"/>
          <w:lang w:eastAsia="ru-RU"/>
        </w:rPr>
        <w:t> М.: Ось -89, 2011. - 160 с.</w:t>
      </w:r>
    </w:p>
    <w:p w:rsidR="00D543B5" w:rsidRPr="00D543B5" w:rsidRDefault="00D543B5" w:rsidP="00D543B5">
      <w:pPr>
        <w:spacing w:after="0" w:line="240" w:lineRule="auto"/>
        <w:ind w:firstLine="709"/>
        <w:rPr>
          <w:rFonts w:ascii="Times New Roman" w:eastAsia="Calibri" w:hAnsi="Times New Roman" w:cs="Calibri"/>
          <w:sz w:val="28"/>
          <w:szCs w:val="28"/>
        </w:rPr>
      </w:pPr>
      <w:r w:rsidRPr="00D543B5">
        <w:rPr>
          <w:rFonts w:ascii="Times New Roman" w:eastAsia="Calibri" w:hAnsi="Times New Roman" w:cs="Calibri"/>
          <w:sz w:val="28"/>
          <w:szCs w:val="28"/>
          <w:lang w:eastAsia="ru-RU"/>
        </w:rPr>
        <w:t xml:space="preserve">4. </w:t>
      </w:r>
      <w:proofErr w:type="spellStart"/>
      <w:r w:rsidRPr="00D543B5">
        <w:rPr>
          <w:rFonts w:ascii="Times New Roman" w:eastAsia="Calibri" w:hAnsi="Times New Roman" w:cs="Calibri"/>
          <w:sz w:val="28"/>
          <w:szCs w:val="28"/>
        </w:rPr>
        <w:t>Локалова</w:t>
      </w:r>
      <w:proofErr w:type="spellEnd"/>
      <w:r w:rsidRPr="00D543B5">
        <w:rPr>
          <w:rFonts w:ascii="Times New Roman" w:eastAsia="Calibri" w:hAnsi="Times New Roman" w:cs="Calibri"/>
          <w:sz w:val="28"/>
          <w:szCs w:val="28"/>
        </w:rPr>
        <w:t xml:space="preserve"> Н.Л. </w:t>
      </w:r>
      <w:hyperlink r:id="rId7" w:history="1">
        <w:r w:rsidRPr="00D543B5">
          <w:rPr>
            <w:rFonts w:ascii="Times New Roman" w:eastAsia="Calibri" w:hAnsi="Times New Roman" w:cs="Calibri"/>
            <w:sz w:val="28"/>
            <w:szCs w:val="28"/>
            <w:lang w:eastAsia="ru-RU"/>
          </w:rPr>
          <w:t>Как помочь слабоуспевающему школьнику</w:t>
        </w:r>
      </w:hyperlink>
      <w:r w:rsidRPr="00D543B5">
        <w:rPr>
          <w:rFonts w:ascii="Times New Roman" w:eastAsia="Calibri" w:hAnsi="Times New Roman" w:cs="Calibri"/>
          <w:sz w:val="28"/>
          <w:szCs w:val="28"/>
          <w:lang w:eastAsia="ru-RU"/>
        </w:rPr>
        <w:t> М.: Ось-89, 2005. – 95 с.: табл.</w:t>
      </w:r>
    </w:p>
    <w:p w:rsidR="00D543B5" w:rsidRPr="00D543B5" w:rsidRDefault="00D543B5" w:rsidP="00D543B5">
      <w:pPr>
        <w:spacing w:after="0" w:line="240" w:lineRule="auto"/>
        <w:ind w:firstLine="709"/>
        <w:rPr>
          <w:rFonts w:ascii="Times New Roman" w:eastAsia="Calibri" w:hAnsi="Times New Roman" w:cs="Calibri"/>
          <w:sz w:val="28"/>
          <w:szCs w:val="28"/>
        </w:rPr>
      </w:pPr>
      <w:r w:rsidRPr="00D543B5">
        <w:rPr>
          <w:rFonts w:ascii="Times New Roman" w:eastAsia="Calibri" w:hAnsi="Times New Roman" w:cs="Calibri"/>
          <w:sz w:val="28"/>
          <w:szCs w:val="28"/>
        </w:rPr>
        <w:t>5. Нейропсихологическая диагностика и коррекция в детском возрасте.  Семенович А.В., М., «Генезис», 2008.</w:t>
      </w:r>
    </w:p>
    <w:p w:rsidR="00D543B5" w:rsidRPr="00D543B5" w:rsidRDefault="00D543B5" w:rsidP="00D543B5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D543B5">
        <w:rPr>
          <w:rFonts w:ascii="Times New Roman" w:eastAsia="Calibri" w:hAnsi="Times New Roman" w:cs="Calibri"/>
          <w:sz w:val="28"/>
          <w:szCs w:val="28"/>
          <w:lang w:bidi="en-US"/>
        </w:rPr>
        <w:t xml:space="preserve">6. </w:t>
      </w:r>
      <w:proofErr w:type="spellStart"/>
      <w:r w:rsidRPr="00D543B5">
        <w:rPr>
          <w:rFonts w:ascii="Times New Roman" w:eastAsia="Calibri" w:hAnsi="Times New Roman" w:cs="Calibri"/>
          <w:sz w:val="28"/>
          <w:szCs w:val="28"/>
        </w:rPr>
        <w:t>Языкановой</w:t>
      </w:r>
      <w:proofErr w:type="spellEnd"/>
      <w:r w:rsidRPr="00D543B5">
        <w:rPr>
          <w:rFonts w:ascii="Times New Roman" w:eastAsia="Calibri" w:hAnsi="Times New Roman" w:cs="Calibri"/>
          <w:sz w:val="28"/>
          <w:szCs w:val="28"/>
        </w:rPr>
        <w:t xml:space="preserve"> Е.В. Учись учиться. – издательства «Экзамен», Москва 2014</w:t>
      </w:r>
    </w:p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Calibri"/>
          <w:b/>
        </w:rPr>
      </w:pPr>
    </w:p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Calibri"/>
          <w:b/>
        </w:rPr>
      </w:pPr>
    </w:p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Calibri"/>
          <w:b/>
        </w:rPr>
      </w:pPr>
    </w:p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Calibri"/>
          <w:b/>
        </w:rPr>
      </w:pPr>
    </w:p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Calibri"/>
          <w:b/>
        </w:rPr>
      </w:pPr>
    </w:p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Calibri"/>
          <w:b/>
        </w:rPr>
      </w:pPr>
    </w:p>
    <w:p w:rsidR="00D543B5" w:rsidRPr="00D543B5" w:rsidRDefault="00D543B5" w:rsidP="00D543B5">
      <w:pPr>
        <w:spacing w:after="0" w:line="240" w:lineRule="auto"/>
        <w:rPr>
          <w:rFonts w:ascii="Times New Roman" w:eastAsia="Calibri" w:hAnsi="Times New Roman" w:cs="Calibri"/>
          <w:b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Pr="00D543B5" w:rsidRDefault="00D543B5" w:rsidP="00D543B5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43B5" w:rsidRDefault="00D543B5" w:rsidP="00D543B5"/>
    <w:sectPr w:rsidR="00D543B5" w:rsidSect="00D543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529D4"/>
    <w:multiLevelType w:val="hybridMultilevel"/>
    <w:tmpl w:val="40FED7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1E7212"/>
    <w:multiLevelType w:val="multilevel"/>
    <w:tmpl w:val="BB4A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E85"/>
    <w:rsid w:val="00084E85"/>
    <w:rsid w:val="00615F18"/>
    <w:rsid w:val="006F7D1A"/>
    <w:rsid w:val="00987246"/>
    <w:rsid w:val="00D543B5"/>
    <w:rsid w:val="00D9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5CE1"/>
  <w15:docId w15:val="{C83599D2-AAE5-4C82-BF68-27B85C7D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543B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54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hildpsy.ru/lib/books/id/8600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hildpsy.ru/lib/books/id/9248.php" TargetMode="External"/><Relationship Id="rId5" Type="http://schemas.openxmlformats.org/officeDocument/2006/relationships/hyperlink" Target="http://www.childpsy.ru/lib/books/id/9247.ph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5007</Words>
  <Characters>28541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Zasedar</cp:lastModifiedBy>
  <cp:revision>4</cp:revision>
  <dcterms:created xsi:type="dcterms:W3CDTF">2017-08-28T17:22:00Z</dcterms:created>
  <dcterms:modified xsi:type="dcterms:W3CDTF">2024-09-16T18:43:00Z</dcterms:modified>
</cp:coreProperties>
</file>